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75B" w:rsidRPr="00BB7AD3" w:rsidRDefault="00EB475B" w:rsidP="00EB475B">
      <w:pPr>
        <w:spacing w:after="4" w:line="269" w:lineRule="auto"/>
        <w:ind w:left="355" w:right="4"/>
        <w:jc w:val="left"/>
        <w:rPr>
          <w:color w:val="auto"/>
          <w:sz w:val="26"/>
          <w:szCs w:val="26"/>
        </w:rPr>
      </w:pPr>
    </w:p>
    <w:p w:rsidR="00EB475B" w:rsidRPr="00BB7AD3" w:rsidRDefault="00EB475B" w:rsidP="00EB475B">
      <w:pPr>
        <w:spacing w:after="4" w:line="269" w:lineRule="auto"/>
        <w:ind w:left="355" w:right="4"/>
        <w:jc w:val="center"/>
        <w:rPr>
          <w:color w:val="FF0000"/>
          <w:sz w:val="26"/>
          <w:szCs w:val="26"/>
        </w:rPr>
      </w:pPr>
      <w:r w:rsidRPr="00BB7AD3">
        <w:rPr>
          <w:color w:val="FF0000"/>
          <w:sz w:val="26"/>
          <w:szCs w:val="26"/>
        </w:rPr>
        <w:t xml:space="preserve">Bài 13: </w:t>
      </w:r>
      <w:r w:rsidRPr="00BB7AD3">
        <w:rPr>
          <w:b/>
          <w:color w:val="FF0000"/>
          <w:sz w:val="26"/>
          <w:szCs w:val="26"/>
        </w:rPr>
        <w:t>PHONG TRÀO DÂN TỘC DÂN CHỦ Ở VIỆT NAM TỪ NĂM 1925 ĐẾN NĂM 1930</w:t>
      </w:r>
    </w:p>
    <w:p w:rsidR="00EB475B" w:rsidRPr="00BB7AD3" w:rsidRDefault="00EB475B" w:rsidP="00EB475B">
      <w:pPr>
        <w:spacing w:after="4" w:line="269" w:lineRule="auto"/>
        <w:ind w:left="355" w:right="4"/>
        <w:jc w:val="left"/>
        <w:rPr>
          <w:color w:val="auto"/>
          <w:sz w:val="26"/>
          <w:szCs w:val="26"/>
        </w:rPr>
      </w:pPr>
    </w:p>
    <w:p w:rsidR="00EB475B" w:rsidRPr="00BB7AD3" w:rsidRDefault="00EB475B" w:rsidP="00EB475B">
      <w:pPr>
        <w:tabs>
          <w:tab w:val="left" w:pos="0"/>
        </w:tabs>
        <w:spacing w:after="4" w:line="269" w:lineRule="auto"/>
        <w:ind w:left="355" w:right="4"/>
        <w:jc w:val="left"/>
        <w:rPr>
          <w:color w:val="FF0000"/>
          <w:sz w:val="26"/>
          <w:szCs w:val="26"/>
        </w:rPr>
      </w:pPr>
      <w:r w:rsidRPr="00BB7AD3">
        <w:rPr>
          <w:b/>
          <w:color w:val="FF0000"/>
          <w:sz w:val="26"/>
          <w:szCs w:val="26"/>
          <w:u w:val="single" w:color="242B2D"/>
        </w:rPr>
        <w:t>I. SỰ RA ĐỜI VÀ HOẠ</w:t>
      </w:r>
      <w:r w:rsidRPr="00BB7AD3">
        <w:rPr>
          <w:b/>
          <w:color w:val="FF0000"/>
          <w:sz w:val="26"/>
          <w:szCs w:val="26"/>
          <w:u w:val="single" w:color="242B2D"/>
        </w:rPr>
        <w:t>T ĐỘNG CỦA BA TỔ CHỨC CÁCH MẠNG</w:t>
      </w:r>
    </w:p>
    <w:p w:rsidR="00EB475B" w:rsidRPr="00BB7AD3" w:rsidRDefault="00EB475B" w:rsidP="00EB475B">
      <w:pPr>
        <w:spacing w:after="5" w:line="258" w:lineRule="auto"/>
        <w:ind w:left="355"/>
        <w:jc w:val="left"/>
        <w:rPr>
          <w:color w:val="FF0000"/>
          <w:sz w:val="26"/>
          <w:szCs w:val="26"/>
        </w:rPr>
      </w:pPr>
      <w:r w:rsidRPr="00BB7AD3">
        <w:rPr>
          <w:b/>
          <w:color w:val="FF0000"/>
          <w:sz w:val="26"/>
          <w:szCs w:val="26"/>
          <w:u w:val="single" w:color="242B2D"/>
        </w:rPr>
        <w:t>1. Hội Việt Nam cách mạng thanh niên.</w:t>
      </w:r>
    </w:p>
    <w:p w:rsidR="00EB475B" w:rsidRPr="00BB7AD3" w:rsidRDefault="00EB475B" w:rsidP="00EB475B">
      <w:pPr>
        <w:numPr>
          <w:ilvl w:val="0"/>
          <w:numId w:val="1"/>
        </w:numPr>
        <w:spacing w:after="4" w:line="269" w:lineRule="auto"/>
        <w:ind w:right="4" w:hanging="240"/>
        <w:jc w:val="left"/>
        <w:rPr>
          <w:color w:val="auto"/>
          <w:sz w:val="26"/>
          <w:szCs w:val="26"/>
        </w:rPr>
      </w:pPr>
      <w:r w:rsidRPr="00BB7AD3">
        <w:rPr>
          <w:b/>
          <w:color w:val="auto"/>
          <w:sz w:val="26"/>
          <w:szCs w:val="26"/>
        </w:rPr>
        <w:t>Sự thành lập :</w:t>
      </w:r>
    </w:p>
    <w:p w:rsidR="00EB475B" w:rsidRPr="00BB7AD3" w:rsidRDefault="00EB475B" w:rsidP="00EB475B">
      <w:pPr>
        <w:ind w:left="360" w:right="12" w:firstLine="180"/>
        <w:jc w:val="left"/>
        <w:rPr>
          <w:color w:val="auto"/>
          <w:sz w:val="26"/>
          <w:szCs w:val="26"/>
        </w:rPr>
      </w:pPr>
      <w:r w:rsidRPr="00BB7AD3">
        <w:rPr>
          <w:color w:val="auto"/>
          <w:sz w:val="26"/>
          <w:szCs w:val="26"/>
        </w:rPr>
        <w:t>- 1924, tại Quảng Châu, Nguyễn Ái Quốc mở lớp đào tạo chiến sĩ, đưa về nước hoạt động, một số sang học Đại học Phuơng Đông (Liên Xô) và trường Quân sự Hoàng Phố (Trung Quốc).</w:t>
      </w:r>
    </w:p>
    <w:p w:rsidR="00EB475B" w:rsidRPr="00BB7AD3" w:rsidRDefault="00EB475B" w:rsidP="00EB475B">
      <w:pPr>
        <w:ind w:right="12" w:firstLine="180"/>
        <w:jc w:val="left"/>
        <w:rPr>
          <w:color w:val="auto"/>
          <w:sz w:val="26"/>
          <w:szCs w:val="26"/>
        </w:rPr>
      </w:pPr>
      <w:r w:rsidRPr="00BB7AD3">
        <w:rPr>
          <w:b/>
          <w:color w:val="auto"/>
          <w:sz w:val="26"/>
          <w:szCs w:val="26"/>
        </w:rPr>
        <w:t>- 6/1925</w:t>
      </w:r>
      <w:r w:rsidRPr="00BB7AD3">
        <w:rPr>
          <w:color w:val="auto"/>
          <w:sz w:val="26"/>
          <w:szCs w:val="26"/>
        </w:rPr>
        <w:t xml:space="preserve">, lập </w:t>
      </w:r>
      <w:r w:rsidRPr="00BB7AD3">
        <w:rPr>
          <w:b/>
          <w:color w:val="auto"/>
          <w:sz w:val="26"/>
          <w:szCs w:val="26"/>
        </w:rPr>
        <w:t xml:space="preserve">Hội Việt Nam cách mạng thanh niên </w:t>
      </w:r>
      <w:r w:rsidRPr="00BB7AD3">
        <w:rPr>
          <w:color w:val="auto"/>
          <w:sz w:val="26"/>
          <w:szCs w:val="26"/>
        </w:rPr>
        <w:t>nhằm đánh đổ Pháp và tay sai.</w:t>
      </w:r>
    </w:p>
    <w:p w:rsidR="00EB475B" w:rsidRPr="00BB7AD3" w:rsidRDefault="00EB475B" w:rsidP="00EB475B">
      <w:pPr>
        <w:spacing w:after="4" w:line="269" w:lineRule="auto"/>
        <w:ind w:right="4"/>
        <w:jc w:val="left"/>
        <w:rPr>
          <w:color w:val="auto"/>
          <w:sz w:val="26"/>
          <w:szCs w:val="26"/>
        </w:rPr>
      </w:pPr>
      <w:r w:rsidRPr="00BB7AD3">
        <w:rPr>
          <w:b/>
          <w:color w:val="auto"/>
          <w:sz w:val="26"/>
          <w:szCs w:val="26"/>
        </w:rPr>
        <w:t>b. Hoạt động:</w:t>
      </w:r>
    </w:p>
    <w:p w:rsidR="00EB475B" w:rsidRPr="00BB7AD3" w:rsidRDefault="00EB475B" w:rsidP="00EB475B">
      <w:pPr>
        <w:ind w:left="355" w:right="12"/>
        <w:jc w:val="left"/>
        <w:rPr>
          <w:color w:val="auto"/>
          <w:sz w:val="26"/>
          <w:szCs w:val="26"/>
        </w:rPr>
      </w:pPr>
      <w:r w:rsidRPr="00BB7AD3">
        <w:rPr>
          <w:color w:val="auto"/>
          <w:sz w:val="26"/>
          <w:szCs w:val="26"/>
        </w:rPr>
        <w:t>- Cơ quan cao nhất: Tổng bộ (Quảng Châu).</w:t>
      </w:r>
    </w:p>
    <w:p w:rsidR="00EB475B" w:rsidRPr="00BB7AD3" w:rsidRDefault="00EB475B" w:rsidP="00EB475B">
      <w:pPr>
        <w:ind w:left="360" w:right="12" w:firstLine="0"/>
        <w:jc w:val="left"/>
        <w:rPr>
          <w:color w:val="auto"/>
          <w:sz w:val="26"/>
          <w:szCs w:val="26"/>
        </w:rPr>
      </w:pPr>
      <w:r w:rsidRPr="00BB7AD3">
        <w:rPr>
          <w:color w:val="auto"/>
          <w:sz w:val="26"/>
          <w:szCs w:val="26"/>
        </w:rPr>
        <w:t>- Cơ sở lí luận: Báo Thanh niên (1925) và “Đường Kách mệnh” (1927).</w:t>
      </w:r>
    </w:p>
    <w:p w:rsidR="00EB475B" w:rsidRPr="00BB7AD3" w:rsidRDefault="00EB475B" w:rsidP="00EB475B">
      <w:pPr>
        <w:ind w:left="355" w:right="12"/>
        <w:jc w:val="left"/>
        <w:rPr>
          <w:color w:val="auto"/>
          <w:sz w:val="26"/>
          <w:szCs w:val="26"/>
        </w:rPr>
      </w:pPr>
      <w:r w:rsidRPr="00BB7AD3">
        <w:rPr>
          <w:color w:val="auto"/>
          <w:sz w:val="26"/>
          <w:szCs w:val="26"/>
        </w:rPr>
        <w:t>- Địa bàn: 1927, Hội có cơ sở khắp cả nước và cả ở Thái Lan.</w:t>
      </w:r>
    </w:p>
    <w:p w:rsidR="00EB475B" w:rsidRPr="00BB7AD3" w:rsidRDefault="00EB475B" w:rsidP="00EB475B">
      <w:pPr>
        <w:ind w:left="355" w:right="12"/>
        <w:jc w:val="left"/>
        <w:rPr>
          <w:color w:val="auto"/>
          <w:sz w:val="26"/>
          <w:szCs w:val="26"/>
        </w:rPr>
      </w:pPr>
      <w:r w:rsidRPr="00BB7AD3">
        <w:rPr>
          <w:color w:val="auto"/>
          <w:sz w:val="26"/>
          <w:szCs w:val="26"/>
        </w:rPr>
        <w:t>- 1928, thực hiện “vô sản hóa”</w:t>
      </w:r>
      <w:r w:rsidRPr="00BB7AD3">
        <w:rPr>
          <w:color w:val="auto"/>
          <w:sz w:val="26"/>
          <w:szCs w:val="26"/>
        </w:rPr>
        <w:t>.</w:t>
      </w:r>
      <w:r w:rsidRPr="00BB7AD3">
        <w:rPr>
          <w:color w:val="auto"/>
          <w:sz w:val="26"/>
          <w:szCs w:val="26"/>
        </w:rPr>
        <w:t xml:space="preserve"> </w:t>
      </w:r>
    </w:p>
    <w:p w:rsidR="00EB475B" w:rsidRPr="00BB7AD3" w:rsidRDefault="00EB475B" w:rsidP="00EB475B">
      <w:pPr>
        <w:spacing w:after="4" w:line="269" w:lineRule="auto"/>
        <w:ind w:left="355" w:right="4"/>
        <w:jc w:val="left"/>
        <w:rPr>
          <w:color w:val="auto"/>
          <w:sz w:val="26"/>
          <w:szCs w:val="26"/>
        </w:rPr>
      </w:pPr>
      <w:r w:rsidRPr="00BB7AD3">
        <w:rPr>
          <w:b/>
          <w:color w:val="auto"/>
          <w:sz w:val="26"/>
          <w:szCs w:val="26"/>
        </w:rPr>
        <w:t>c. Vai trò, ý nghĩa của hội Việt Nam cách mạng thanh niên:</w:t>
      </w:r>
    </w:p>
    <w:p w:rsidR="00EB475B" w:rsidRPr="00BB7AD3" w:rsidRDefault="00EB475B" w:rsidP="00EB475B">
      <w:pPr>
        <w:ind w:left="355" w:right="12"/>
        <w:jc w:val="left"/>
        <w:rPr>
          <w:color w:val="auto"/>
          <w:sz w:val="26"/>
          <w:szCs w:val="26"/>
        </w:rPr>
      </w:pPr>
      <w:r w:rsidRPr="00BB7AD3">
        <w:rPr>
          <w:color w:val="auto"/>
          <w:sz w:val="26"/>
          <w:szCs w:val="26"/>
        </w:rPr>
        <w:t>- Chuẩn bị cho sự ra đời của Đảng Cộng sản VN.</w:t>
      </w:r>
    </w:p>
    <w:p w:rsidR="00EB475B" w:rsidRPr="00BB7AD3" w:rsidRDefault="00EB475B" w:rsidP="00EB475B">
      <w:pPr>
        <w:ind w:left="355" w:right="12"/>
        <w:jc w:val="left"/>
        <w:rPr>
          <w:color w:val="auto"/>
          <w:sz w:val="26"/>
          <w:szCs w:val="26"/>
        </w:rPr>
      </w:pPr>
      <w:r w:rsidRPr="00BB7AD3">
        <w:rPr>
          <w:color w:val="auto"/>
          <w:sz w:val="26"/>
          <w:szCs w:val="26"/>
        </w:rPr>
        <w:t>- Đưa chủ nghĩa Mác – Lê-nin vào phong trào công nhân.</w:t>
      </w:r>
    </w:p>
    <w:p w:rsidR="00EB475B" w:rsidRPr="00BB7AD3" w:rsidRDefault="00EB475B" w:rsidP="00BB7AD3">
      <w:pPr>
        <w:ind w:left="355" w:right="12"/>
        <w:jc w:val="left"/>
        <w:rPr>
          <w:color w:val="auto"/>
          <w:sz w:val="26"/>
          <w:szCs w:val="26"/>
        </w:rPr>
      </w:pPr>
      <w:r w:rsidRPr="00BB7AD3">
        <w:rPr>
          <w:color w:val="auto"/>
          <w:sz w:val="26"/>
          <w:szCs w:val="26"/>
        </w:rPr>
        <w:sym w:font="Wingdings" w:char="F0E0"/>
      </w:r>
      <w:r w:rsidRPr="00BB7AD3">
        <w:rPr>
          <w:color w:val="auto"/>
          <w:sz w:val="26"/>
          <w:szCs w:val="26"/>
        </w:rPr>
        <w:t xml:space="preserve"> Là tiền thân của Đảng Cộng sản VN.</w:t>
      </w:r>
    </w:p>
    <w:p w:rsidR="00EB475B" w:rsidRPr="00BB7AD3" w:rsidRDefault="00EB475B" w:rsidP="00BB7AD3">
      <w:pPr>
        <w:spacing w:after="4" w:line="261" w:lineRule="auto"/>
        <w:ind w:left="355" w:right="1017"/>
        <w:jc w:val="left"/>
        <w:rPr>
          <w:b/>
          <w:color w:val="FF0000"/>
          <w:sz w:val="26"/>
          <w:szCs w:val="26"/>
          <w:u w:val="single" w:color="242B2D"/>
        </w:rPr>
      </w:pPr>
      <w:r w:rsidRPr="00BB7AD3">
        <w:rPr>
          <w:b/>
          <w:color w:val="FF0000"/>
          <w:sz w:val="26"/>
          <w:szCs w:val="26"/>
          <w:u w:val="single" w:color="242B2D"/>
        </w:rPr>
        <w:t>2. Tân Việt cách mạng đảng tại Trung Kỳ</w:t>
      </w:r>
      <w:r w:rsidRPr="00BB7AD3">
        <w:rPr>
          <w:b/>
          <w:color w:val="FF0000"/>
          <w:sz w:val="26"/>
          <w:szCs w:val="26"/>
          <w:u w:val="single" w:color="242B2D"/>
        </w:rPr>
        <w:t xml:space="preserve"> (HS TỰ HỌC)</w:t>
      </w:r>
    </w:p>
    <w:p w:rsidR="00EB475B" w:rsidRPr="00BB7AD3" w:rsidRDefault="00EB475B" w:rsidP="00EB475B">
      <w:pPr>
        <w:spacing w:after="5" w:line="258" w:lineRule="auto"/>
        <w:ind w:left="355"/>
        <w:jc w:val="left"/>
        <w:rPr>
          <w:color w:val="FF0000"/>
          <w:sz w:val="26"/>
          <w:szCs w:val="26"/>
        </w:rPr>
      </w:pPr>
      <w:r w:rsidRPr="00BB7AD3">
        <w:rPr>
          <w:b/>
          <w:color w:val="FF0000"/>
          <w:sz w:val="26"/>
          <w:szCs w:val="26"/>
          <w:u w:val="single" w:color="242B2D"/>
        </w:rPr>
        <w:t>3. Việt Nam Quốc dân đảng tại Bắc Kỳ.</w:t>
      </w:r>
    </w:p>
    <w:p w:rsidR="00EB475B" w:rsidRPr="00BB7AD3" w:rsidRDefault="00EB475B" w:rsidP="00EB475B">
      <w:pPr>
        <w:spacing w:after="4" w:line="269" w:lineRule="auto"/>
        <w:ind w:left="355" w:right="4"/>
        <w:jc w:val="left"/>
        <w:rPr>
          <w:color w:val="auto"/>
          <w:sz w:val="26"/>
          <w:szCs w:val="26"/>
        </w:rPr>
      </w:pPr>
      <w:r w:rsidRPr="00BB7AD3">
        <w:rPr>
          <w:b/>
          <w:color w:val="auto"/>
          <w:sz w:val="26"/>
          <w:szCs w:val="26"/>
        </w:rPr>
        <w:t>a. Thành lập</w:t>
      </w:r>
      <w:r w:rsidRPr="00BB7AD3">
        <w:rPr>
          <w:color w:val="auto"/>
          <w:sz w:val="26"/>
          <w:szCs w:val="26"/>
        </w:rPr>
        <w:t>:</w:t>
      </w:r>
    </w:p>
    <w:p w:rsidR="00BB7AD3" w:rsidRDefault="00EB475B" w:rsidP="00EB475B">
      <w:pPr>
        <w:ind w:left="355" w:right="12"/>
        <w:jc w:val="left"/>
        <w:rPr>
          <w:color w:val="auto"/>
          <w:sz w:val="26"/>
          <w:szCs w:val="26"/>
        </w:rPr>
      </w:pPr>
      <w:r w:rsidRPr="00BB7AD3">
        <w:rPr>
          <w:color w:val="auto"/>
          <w:sz w:val="26"/>
          <w:szCs w:val="26"/>
        </w:rPr>
        <w:t xml:space="preserve">- 1927 Nguyễn Thái Học, Nguyễn Khắc Nhu… thành lập Việt Nam Quốc dân đảng.  </w:t>
      </w:r>
    </w:p>
    <w:p w:rsidR="00EB475B" w:rsidRPr="00BB7AD3" w:rsidRDefault="00BB7AD3" w:rsidP="00EB475B">
      <w:pPr>
        <w:ind w:left="355" w:right="12"/>
        <w:jc w:val="left"/>
        <w:rPr>
          <w:color w:val="auto"/>
          <w:sz w:val="26"/>
          <w:szCs w:val="26"/>
        </w:rPr>
      </w:pPr>
      <w:r>
        <w:rPr>
          <w:color w:val="auto"/>
          <w:sz w:val="26"/>
          <w:szCs w:val="26"/>
        </w:rPr>
        <w:t xml:space="preserve">   </w:t>
      </w:r>
      <w:r w:rsidR="00EB475B" w:rsidRPr="00BB7AD3">
        <w:rPr>
          <w:color w:val="auto"/>
          <w:sz w:val="26"/>
          <w:szCs w:val="26"/>
        </w:rPr>
        <w:sym w:font="Wingdings" w:char="F0E0"/>
      </w:r>
      <w:r w:rsidR="00EB475B" w:rsidRPr="00BB7AD3">
        <w:rPr>
          <w:color w:val="auto"/>
          <w:sz w:val="26"/>
          <w:szCs w:val="26"/>
        </w:rPr>
        <w:t xml:space="preserve"> Theo hướng dân chủ tư sản.</w:t>
      </w:r>
    </w:p>
    <w:p w:rsidR="00EB475B" w:rsidRPr="00BB7AD3" w:rsidRDefault="00EB475B" w:rsidP="00EB475B">
      <w:pPr>
        <w:ind w:left="355" w:right="1000"/>
        <w:jc w:val="left"/>
        <w:rPr>
          <w:color w:val="auto"/>
          <w:sz w:val="26"/>
          <w:szCs w:val="26"/>
        </w:rPr>
      </w:pPr>
      <w:r w:rsidRPr="00BB7AD3">
        <w:rPr>
          <w:b/>
          <w:color w:val="auto"/>
          <w:sz w:val="26"/>
          <w:szCs w:val="26"/>
        </w:rPr>
        <w:t>b. Mục đích:</w:t>
      </w:r>
    </w:p>
    <w:p w:rsidR="00EB475B" w:rsidRPr="00BB7AD3" w:rsidRDefault="00EB475B" w:rsidP="00EB475B">
      <w:pPr>
        <w:ind w:left="355" w:right="12"/>
        <w:jc w:val="left"/>
        <w:rPr>
          <w:color w:val="auto"/>
          <w:sz w:val="26"/>
          <w:szCs w:val="26"/>
        </w:rPr>
      </w:pPr>
      <w:r w:rsidRPr="00BB7AD3">
        <w:rPr>
          <w:color w:val="auto"/>
          <w:sz w:val="26"/>
          <w:szCs w:val="26"/>
        </w:rPr>
        <w:t>- Tư tưởng: theo chủ nghĩa tam dân của Tôn Trung Sơn.</w:t>
      </w:r>
    </w:p>
    <w:p w:rsidR="00EB475B" w:rsidRPr="00BB7AD3" w:rsidRDefault="00EB475B" w:rsidP="00EB475B">
      <w:pPr>
        <w:ind w:left="355" w:right="12"/>
        <w:jc w:val="left"/>
        <w:rPr>
          <w:color w:val="auto"/>
          <w:sz w:val="26"/>
          <w:szCs w:val="26"/>
        </w:rPr>
      </w:pPr>
      <w:r w:rsidRPr="00BB7AD3">
        <w:rPr>
          <w:color w:val="auto"/>
          <w:sz w:val="26"/>
          <w:szCs w:val="26"/>
        </w:rPr>
        <w:t>- Nguyên tắc: “Tự do – Bình đẳng – Bác ái”.</w:t>
      </w:r>
    </w:p>
    <w:p w:rsidR="00EB475B" w:rsidRPr="00BB7AD3" w:rsidRDefault="00EB475B" w:rsidP="00EB475B">
      <w:pPr>
        <w:ind w:left="355" w:right="12"/>
        <w:jc w:val="left"/>
        <w:rPr>
          <w:color w:val="auto"/>
          <w:sz w:val="26"/>
          <w:szCs w:val="26"/>
        </w:rPr>
      </w:pPr>
      <w:r w:rsidRPr="00BB7AD3">
        <w:rPr>
          <w:color w:val="auto"/>
          <w:sz w:val="26"/>
          <w:szCs w:val="26"/>
        </w:rPr>
        <w:t>- Nhiệm vụ: đánh Pháp và ngôi vua, thiết lập dân quyền.</w:t>
      </w:r>
    </w:p>
    <w:p w:rsidR="00EB475B" w:rsidRPr="00BB7AD3" w:rsidRDefault="00EB475B" w:rsidP="00EB475B">
      <w:pPr>
        <w:ind w:left="355" w:right="12"/>
        <w:jc w:val="left"/>
        <w:rPr>
          <w:color w:val="auto"/>
          <w:sz w:val="26"/>
          <w:szCs w:val="26"/>
        </w:rPr>
      </w:pPr>
      <w:r w:rsidRPr="00BB7AD3">
        <w:rPr>
          <w:color w:val="auto"/>
          <w:sz w:val="26"/>
          <w:szCs w:val="26"/>
        </w:rPr>
        <w:t>- Chủ trương: bạo lực.</w:t>
      </w:r>
    </w:p>
    <w:p w:rsidR="00EB475B" w:rsidRPr="00BB7AD3" w:rsidRDefault="00EB475B" w:rsidP="00EB475B">
      <w:pPr>
        <w:ind w:right="12"/>
        <w:jc w:val="left"/>
        <w:rPr>
          <w:color w:val="auto"/>
          <w:sz w:val="26"/>
          <w:szCs w:val="26"/>
        </w:rPr>
      </w:pPr>
      <w:r w:rsidRPr="00BB7AD3">
        <w:rPr>
          <w:color w:val="auto"/>
          <w:sz w:val="26"/>
          <w:szCs w:val="26"/>
        </w:rPr>
        <w:t>- Địa bàn: Bắc Kỳ.</w:t>
      </w:r>
    </w:p>
    <w:p w:rsidR="00EB475B" w:rsidRPr="00BB7AD3" w:rsidRDefault="00EB475B" w:rsidP="00EB475B">
      <w:pPr>
        <w:ind w:left="355" w:right="12"/>
        <w:jc w:val="left"/>
        <w:rPr>
          <w:color w:val="auto"/>
          <w:sz w:val="26"/>
          <w:szCs w:val="26"/>
        </w:rPr>
      </w:pPr>
      <w:r w:rsidRPr="00BB7AD3">
        <w:rPr>
          <w:b/>
          <w:color w:val="auto"/>
          <w:sz w:val="26"/>
          <w:szCs w:val="26"/>
        </w:rPr>
        <w:t>c. Họat động:</w:t>
      </w:r>
    </w:p>
    <w:p w:rsidR="00EB475B" w:rsidRPr="00BB7AD3" w:rsidRDefault="00EB475B" w:rsidP="00EB475B">
      <w:pPr>
        <w:ind w:left="355" w:right="12"/>
        <w:jc w:val="left"/>
        <w:rPr>
          <w:color w:val="auto"/>
          <w:sz w:val="26"/>
          <w:szCs w:val="26"/>
        </w:rPr>
      </w:pPr>
      <w:r w:rsidRPr="00BB7AD3">
        <w:rPr>
          <w:color w:val="auto"/>
          <w:sz w:val="26"/>
          <w:szCs w:val="26"/>
        </w:rPr>
        <w:t>- 1929: ám sát tên Ba-danh, bị Pháp khủng bố.</w:t>
      </w:r>
    </w:p>
    <w:p w:rsidR="00EB475B" w:rsidRPr="00BB7AD3" w:rsidRDefault="00EB475B" w:rsidP="00EB475B">
      <w:pPr>
        <w:ind w:left="355" w:right="12"/>
        <w:jc w:val="left"/>
        <w:rPr>
          <w:color w:val="auto"/>
          <w:sz w:val="26"/>
          <w:szCs w:val="26"/>
        </w:rPr>
      </w:pPr>
      <w:r w:rsidRPr="00BB7AD3">
        <w:rPr>
          <w:color w:val="auto"/>
          <w:sz w:val="26"/>
          <w:szCs w:val="26"/>
        </w:rPr>
        <w:t>- 9/2/1930, khởi nghĩa nổ ra ở Yên Bái, Phú Thọ, Hải Dương, Thái Bình, Hà Nội.</w:t>
      </w:r>
    </w:p>
    <w:p w:rsidR="00EB475B" w:rsidRPr="00BB7AD3" w:rsidRDefault="00EB475B" w:rsidP="00EB475B">
      <w:pPr>
        <w:ind w:left="355" w:right="12"/>
        <w:jc w:val="left"/>
        <w:rPr>
          <w:color w:val="auto"/>
          <w:sz w:val="26"/>
          <w:szCs w:val="26"/>
        </w:rPr>
      </w:pPr>
      <w:r w:rsidRPr="00BB7AD3">
        <w:rPr>
          <w:color w:val="auto"/>
          <w:sz w:val="26"/>
          <w:szCs w:val="26"/>
        </w:rPr>
        <w:t>- Khởi nghĩa thất bại song đã cổ vũ lòng yêu nước.</w:t>
      </w:r>
    </w:p>
    <w:p w:rsidR="00EB475B" w:rsidRPr="00BB7AD3" w:rsidRDefault="00EB475B" w:rsidP="00EB475B">
      <w:pPr>
        <w:spacing w:after="4" w:line="269" w:lineRule="auto"/>
        <w:ind w:left="355" w:right="4"/>
        <w:jc w:val="left"/>
        <w:rPr>
          <w:color w:val="FF0000"/>
          <w:sz w:val="26"/>
          <w:szCs w:val="26"/>
        </w:rPr>
      </w:pPr>
      <w:r w:rsidRPr="00BB7AD3">
        <w:rPr>
          <w:b/>
          <w:color w:val="FF0000"/>
          <w:sz w:val="26"/>
          <w:szCs w:val="26"/>
        </w:rPr>
        <w:t>II. ĐẢNG CỘNG SẢN VIỆT NAM RA ĐỜI.</w:t>
      </w:r>
    </w:p>
    <w:p w:rsidR="00EB475B" w:rsidRPr="00BB7AD3" w:rsidRDefault="00EB475B" w:rsidP="00EB475B">
      <w:pPr>
        <w:spacing w:after="5" w:line="258" w:lineRule="auto"/>
        <w:ind w:left="355"/>
        <w:jc w:val="left"/>
        <w:rPr>
          <w:color w:val="FF0000"/>
          <w:sz w:val="26"/>
          <w:szCs w:val="26"/>
        </w:rPr>
      </w:pPr>
      <w:r w:rsidRPr="00BB7AD3">
        <w:rPr>
          <w:b/>
          <w:color w:val="FF0000"/>
          <w:sz w:val="26"/>
          <w:szCs w:val="26"/>
          <w:u w:val="single" w:color="242B2D"/>
        </w:rPr>
        <w:t>1. Sự xuất hiện các tổ</w:t>
      </w:r>
      <w:r w:rsidR="00BB7AD3">
        <w:rPr>
          <w:b/>
          <w:color w:val="FF0000"/>
          <w:sz w:val="26"/>
          <w:szCs w:val="26"/>
          <w:u w:val="single" w:color="242B2D"/>
        </w:rPr>
        <w:t xml:space="preserve"> chức cộng sản năm 1929</w:t>
      </w:r>
    </w:p>
    <w:p w:rsidR="00EB475B" w:rsidRPr="00BB7AD3" w:rsidRDefault="00EB475B" w:rsidP="00EB475B">
      <w:pPr>
        <w:ind w:left="355" w:right="12"/>
        <w:jc w:val="left"/>
        <w:rPr>
          <w:color w:val="auto"/>
          <w:sz w:val="26"/>
          <w:szCs w:val="26"/>
        </w:rPr>
      </w:pPr>
      <w:r w:rsidRPr="00BB7AD3">
        <w:rPr>
          <w:b/>
          <w:color w:val="auto"/>
          <w:sz w:val="26"/>
          <w:szCs w:val="26"/>
        </w:rPr>
        <w:t>a. Hoàn cảnh:</w:t>
      </w:r>
    </w:p>
    <w:p w:rsidR="00EB475B" w:rsidRPr="00BB7AD3" w:rsidRDefault="00EB475B" w:rsidP="00EB475B">
      <w:pPr>
        <w:ind w:left="355" w:right="12"/>
        <w:jc w:val="left"/>
        <w:rPr>
          <w:color w:val="auto"/>
          <w:sz w:val="26"/>
          <w:szCs w:val="26"/>
        </w:rPr>
      </w:pPr>
      <w:r w:rsidRPr="00BB7AD3">
        <w:rPr>
          <w:color w:val="auto"/>
          <w:sz w:val="26"/>
          <w:szCs w:val="26"/>
        </w:rPr>
        <w:t>- 1929,  phong trào dân tộc dân</w:t>
      </w:r>
      <w:r w:rsidRPr="00BB7AD3">
        <w:rPr>
          <w:b/>
          <w:color w:val="auto"/>
          <w:sz w:val="26"/>
          <w:szCs w:val="26"/>
        </w:rPr>
        <w:t xml:space="preserve"> </w:t>
      </w:r>
      <w:r w:rsidRPr="00BB7AD3">
        <w:rPr>
          <w:color w:val="auto"/>
          <w:sz w:val="26"/>
          <w:szCs w:val="26"/>
        </w:rPr>
        <w:t>chủ phát triển.</w:t>
      </w:r>
    </w:p>
    <w:p w:rsidR="00EB475B" w:rsidRPr="00BB7AD3" w:rsidRDefault="00EB475B" w:rsidP="00EB475B">
      <w:pPr>
        <w:ind w:left="355" w:right="12"/>
        <w:jc w:val="left"/>
        <w:rPr>
          <w:color w:val="auto"/>
          <w:sz w:val="26"/>
          <w:szCs w:val="26"/>
        </w:rPr>
      </w:pPr>
      <w:r w:rsidRPr="00BB7AD3">
        <w:rPr>
          <w:b/>
          <w:color w:val="auto"/>
          <w:sz w:val="26"/>
          <w:szCs w:val="26"/>
        </w:rPr>
        <w:t>b. Sự thành lập các tổ chức cộng sản:</w:t>
      </w:r>
    </w:p>
    <w:p w:rsidR="00EB475B" w:rsidRPr="00BB7AD3" w:rsidRDefault="00EB475B" w:rsidP="00EB475B">
      <w:pPr>
        <w:ind w:left="355" w:right="12"/>
        <w:jc w:val="left"/>
        <w:rPr>
          <w:color w:val="auto"/>
          <w:sz w:val="26"/>
          <w:szCs w:val="26"/>
        </w:rPr>
      </w:pPr>
      <w:r w:rsidRPr="00BB7AD3">
        <w:rPr>
          <w:b/>
          <w:color w:val="auto"/>
          <w:sz w:val="26"/>
          <w:szCs w:val="26"/>
        </w:rPr>
        <w:lastRenderedPageBreak/>
        <w:t xml:space="preserve">-  </w:t>
      </w:r>
      <w:r w:rsidRPr="00BB7AD3">
        <w:rPr>
          <w:b/>
          <w:color w:val="auto"/>
          <w:sz w:val="26"/>
          <w:szCs w:val="26"/>
          <w:u w:val="single" w:color="242B2D"/>
        </w:rPr>
        <w:t>Đông Dương cộng sản đảng:</w:t>
      </w:r>
    </w:p>
    <w:p w:rsidR="00EB475B" w:rsidRPr="00BB7AD3" w:rsidRDefault="00BB7AD3" w:rsidP="00EB475B">
      <w:pPr>
        <w:ind w:left="630" w:right="12" w:hanging="285"/>
        <w:jc w:val="left"/>
        <w:rPr>
          <w:color w:val="auto"/>
          <w:sz w:val="26"/>
          <w:szCs w:val="26"/>
        </w:rPr>
      </w:pPr>
      <w:r>
        <w:rPr>
          <w:color w:val="auto"/>
          <w:sz w:val="26"/>
          <w:szCs w:val="26"/>
        </w:rPr>
        <w:t xml:space="preserve">   </w:t>
      </w:r>
      <w:r w:rsidR="00EB475B" w:rsidRPr="00BB7AD3">
        <w:rPr>
          <w:color w:val="auto"/>
          <w:sz w:val="26"/>
          <w:szCs w:val="26"/>
        </w:rPr>
        <w:t>+ 3/1929, lập ra Chi bộ cộng sản đầu tiên.</w:t>
      </w:r>
    </w:p>
    <w:p w:rsidR="00EB475B" w:rsidRPr="00BB7AD3" w:rsidRDefault="00BB7AD3" w:rsidP="00EB475B">
      <w:pPr>
        <w:spacing w:after="8"/>
        <w:ind w:left="630" w:right="-2" w:hanging="285"/>
        <w:jc w:val="left"/>
        <w:rPr>
          <w:color w:val="auto"/>
          <w:sz w:val="26"/>
          <w:szCs w:val="26"/>
        </w:rPr>
      </w:pPr>
      <w:r w:rsidRPr="00BB7AD3">
        <w:rPr>
          <w:color w:val="auto"/>
          <w:sz w:val="26"/>
          <w:szCs w:val="26"/>
        </w:rPr>
        <w:t xml:space="preserve">   </w:t>
      </w:r>
      <w:r w:rsidR="00EB475B" w:rsidRPr="00BB7AD3">
        <w:rPr>
          <w:color w:val="auto"/>
          <w:sz w:val="26"/>
          <w:szCs w:val="26"/>
        </w:rPr>
        <w:t>+ 6/1929, thành lập Đông Dương cộng sản đảng, ra báo Búa Liềm.</w:t>
      </w:r>
    </w:p>
    <w:p w:rsidR="00EB475B" w:rsidRPr="00BB7AD3" w:rsidRDefault="00EB475B" w:rsidP="00EB475B">
      <w:pPr>
        <w:spacing w:after="8"/>
        <w:ind w:left="355" w:right="-2"/>
        <w:jc w:val="left"/>
        <w:rPr>
          <w:color w:val="auto"/>
          <w:sz w:val="26"/>
          <w:szCs w:val="26"/>
        </w:rPr>
      </w:pPr>
      <w:r w:rsidRPr="00BB7AD3">
        <w:rPr>
          <w:b/>
          <w:color w:val="auto"/>
          <w:sz w:val="26"/>
          <w:szCs w:val="26"/>
        </w:rPr>
        <w:t xml:space="preserve">- </w:t>
      </w:r>
      <w:r w:rsidRPr="00BB7AD3">
        <w:rPr>
          <w:b/>
          <w:color w:val="auto"/>
          <w:sz w:val="26"/>
          <w:szCs w:val="26"/>
          <w:u w:val="single" w:color="242B2D"/>
        </w:rPr>
        <w:t>An Nam cộng sản đảng:</w:t>
      </w:r>
    </w:p>
    <w:p w:rsidR="00EB475B" w:rsidRPr="00BB7AD3" w:rsidRDefault="00BB7AD3" w:rsidP="00EB475B">
      <w:pPr>
        <w:ind w:left="355" w:right="12"/>
        <w:jc w:val="left"/>
        <w:rPr>
          <w:color w:val="auto"/>
          <w:sz w:val="26"/>
          <w:szCs w:val="26"/>
        </w:rPr>
      </w:pPr>
      <w:r>
        <w:rPr>
          <w:color w:val="auto"/>
          <w:sz w:val="26"/>
          <w:szCs w:val="26"/>
        </w:rPr>
        <w:t xml:space="preserve">   </w:t>
      </w:r>
      <w:r w:rsidR="00EB475B" w:rsidRPr="00BB7AD3">
        <w:rPr>
          <w:color w:val="auto"/>
          <w:sz w:val="26"/>
          <w:szCs w:val="26"/>
        </w:rPr>
        <w:t>+ 8/1929: thành lập An Nam cộng sản đảng, ra tờ báo Đỏ.</w:t>
      </w:r>
    </w:p>
    <w:p w:rsidR="00EB475B" w:rsidRPr="00BB7AD3" w:rsidRDefault="00BB7AD3" w:rsidP="00EB475B">
      <w:pPr>
        <w:spacing w:after="5" w:line="258" w:lineRule="auto"/>
        <w:ind w:left="0" w:firstLine="0"/>
        <w:jc w:val="left"/>
        <w:rPr>
          <w:color w:val="auto"/>
          <w:sz w:val="26"/>
          <w:szCs w:val="26"/>
        </w:rPr>
      </w:pPr>
      <w:r>
        <w:rPr>
          <w:b/>
          <w:color w:val="auto"/>
          <w:sz w:val="26"/>
          <w:szCs w:val="26"/>
        </w:rPr>
        <w:t xml:space="preserve">     </w:t>
      </w:r>
      <w:r w:rsidR="00EB475B" w:rsidRPr="00BB7AD3">
        <w:rPr>
          <w:b/>
          <w:color w:val="auto"/>
          <w:sz w:val="26"/>
          <w:szCs w:val="26"/>
        </w:rPr>
        <w:t xml:space="preserve">-  </w:t>
      </w:r>
      <w:r w:rsidR="00EB475B" w:rsidRPr="00BB7AD3">
        <w:rPr>
          <w:b/>
          <w:color w:val="auto"/>
          <w:sz w:val="26"/>
          <w:szCs w:val="26"/>
          <w:u w:val="single" w:color="242B2D"/>
        </w:rPr>
        <w:t>Đông Dương cộng sản liên đoàn:</w:t>
      </w:r>
    </w:p>
    <w:p w:rsidR="00EB475B" w:rsidRPr="00BB7AD3" w:rsidRDefault="00BB7AD3" w:rsidP="00BB7AD3">
      <w:pPr>
        <w:ind w:left="355" w:right="844"/>
        <w:jc w:val="left"/>
        <w:rPr>
          <w:color w:val="auto"/>
          <w:sz w:val="26"/>
          <w:szCs w:val="26"/>
        </w:rPr>
      </w:pPr>
      <w:r>
        <w:rPr>
          <w:b/>
          <w:color w:val="auto"/>
          <w:sz w:val="26"/>
          <w:szCs w:val="26"/>
        </w:rPr>
        <w:t xml:space="preserve">   </w:t>
      </w:r>
      <w:r w:rsidR="00EB475B" w:rsidRPr="00BB7AD3">
        <w:rPr>
          <w:b/>
          <w:color w:val="auto"/>
          <w:sz w:val="26"/>
          <w:szCs w:val="26"/>
        </w:rPr>
        <w:t>+ 9/1929</w:t>
      </w:r>
      <w:r w:rsidR="00EB475B" w:rsidRPr="00BB7AD3">
        <w:rPr>
          <w:color w:val="auto"/>
          <w:sz w:val="26"/>
          <w:szCs w:val="26"/>
        </w:rPr>
        <w:t>: một số đảng viên của Tân Việt lập Đông Dương cộng sản liên đoàn.</w:t>
      </w:r>
    </w:p>
    <w:p w:rsidR="00EB475B" w:rsidRPr="00BB7AD3" w:rsidRDefault="00EB475B" w:rsidP="00EB475B">
      <w:pPr>
        <w:spacing w:after="5" w:line="258" w:lineRule="auto"/>
        <w:ind w:left="355"/>
        <w:jc w:val="left"/>
        <w:rPr>
          <w:color w:val="FF0000"/>
          <w:sz w:val="26"/>
          <w:szCs w:val="26"/>
        </w:rPr>
      </w:pPr>
      <w:r w:rsidRPr="00BB7AD3">
        <w:rPr>
          <w:b/>
          <w:color w:val="FF0000"/>
          <w:sz w:val="26"/>
          <w:szCs w:val="26"/>
          <w:u w:val="single" w:color="242B2D"/>
        </w:rPr>
        <w:t>2. HỘI NGHỊ THÀNH LẬP ĐẢNG CỘNG SẢN VIỆT NAM.</w:t>
      </w:r>
    </w:p>
    <w:p w:rsidR="00EB475B" w:rsidRPr="00BB7AD3" w:rsidRDefault="00EB475B" w:rsidP="00EB475B">
      <w:pPr>
        <w:spacing w:after="4" w:line="269" w:lineRule="auto"/>
        <w:ind w:left="355" w:right="4"/>
        <w:jc w:val="left"/>
        <w:rPr>
          <w:color w:val="auto"/>
          <w:sz w:val="26"/>
          <w:szCs w:val="26"/>
        </w:rPr>
      </w:pPr>
      <w:r w:rsidRPr="00BB7AD3">
        <w:rPr>
          <w:b/>
          <w:color w:val="auto"/>
          <w:sz w:val="26"/>
          <w:szCs w:val="26"/>
        </w:rPr>
        <w:t>a. Hoàn cảnh:</w:t>
      </w:r>
    </w:p>
    <w:p w:rsidR="00EB475B" w:rsidRPr="00BB7AD3" w:rsidRDefault="00EB475B" w:rsidP="00EB475B">
      <w:pPr>
        <w:ind w:left="355" w:right="12"/>
        <w:jc w:val="left"/>
        <w:rPr>
          <w:color w:val="auto"/>
          <w:sz w:val="26"/>
          <w:szCs w:val="26"/>
        </w:rPr>
      </w:pPr>
      <w:r w:rsidRPr="00BB7AD3">
        <w:rPr>
          <w:color w:val="auto"/>
          <w:sz w:val="26"/>
          <w:szCs w:val="26"/>
        </w:rPr>
        <w:t>- Cuối 1929, phong trào yêu nước phát triển mạnh.</w:t>
      </w:r>
    </w:p>
    <w:p w:rsidR="00EB475B" w:rsidRPr="00BB7AD3" w:rsidRDefault="00EB475B" w:rsidP="00EB475B">
      <w:pPr>
        <w:ind w:left="355" w:right="12"/>
        <w:jc w:val="left"/>
        <w:rPr>
          <w:color w:val="auto"/>
          <w:sz w:val="26"/>
          <w:szCs w:val="26"/>
        </w:rPr>
      </w:pPr>
      <w:r w:rsidRPr="00BB7AD3">
        <w:rPr>
          <w:color w:val="auto"/>
          <w:sz w:val="26"/>
          <w:szCs w:val="26"/>
        </w:rPr>
        <w:t xml:space="preserve">- Ba tổ chức cộng sản ra đời họat động riêng rẽ </w:t>
      </w:r>
      <w:r w:rsidRPr="00BB7AD3">
        <w:rPr>
          <w:color w:val="auto"/>
          <w:sz w:val="26"/>
          <w:szCs w:val="26"/>
        </w:rPr>
        <w:sym w:font="Wingdings" w:char="F0E0"/>
      </w:r>
      <w:r w:rsidRPr="00BB7AD3">
        <w:rPr>
          <w:color w:val="auto"/>
          <w:sz w:val="26"/>
          <w:szCs w:val="26"/>
        </w:rPr>
        <w:t xml:space="preserve"> nguy cơ chia rẽ lớn.</w:t>
      </w:r>
    </w:p>
    <w:p w:rsidR="00EB475B" w:rsidRPr="00BB7AD3" w:rsidRDefault="00EB475B" w:rsidP="00EB475B">
      <w:pPr>
        <w:ind w:left="355" w:right="12"/>
        <w:jc w:val="left"/>
        <w:rPr>
          <w:color w:val="auto"/>
          <w:sz w:val="26"/>
          <w:szCs w:val="26"/>
        </w:rPr>
      </w:pPr>
      <w:r w:rsidRPr="00BB7AD3">
        <w:rPr>
          <w:color w:val="auto"/>
          <w:sz w:val="26"/>
          <w:szCs w:val="26"/>
        </w:rPr>
        <w:sym w:font="Wingdings" w:char="F0E0"/>
      </w:r>
      <w:r w:rsidRPr="00BB7AD3">
        <w:rPr>
          <w:color w:val="auto"/>
          <w:sz w:val="26"/>
          <w:szCs w:val="26"/>
        </w:rPr>
        <w:t xml:space="preserve"> Nguyễn Ái Quốc triệu tập hội nghị thống nhất các tổ chức cộng sản từ 6/1 – 7/2/1930 tại Cửu Long.</w:t>
      </w:r>
    </w:p>
    <w:p w:rsidR="00EB475B" w:rsidRPr="00BB7AD3" w:rsidRDefault="00EB475B" w:rsidP="00EB475B">
      <w:pPr>
        <w:ind w:left="355" w:right="12"/>
        <w:jc w:val="left"/>
        <w:rPr>
          <w:color w:val="auto"/>
          <w:sz w:val="26"/>
          <w:szCs w:val="26"/>
        </w:rPr>
      </w:pPr>
      <w:r w:rsidRPr="00BB7AD3">
        <w:rPr>
          <w:b/>
          <w:color w:val="auto"/>
          <w:sz w:val="26"/>
          <w:szCs w:val="26"/>
        </w:rPr>
        <w:t>b. Nội dung hội nghị:</w:t>
      </w:r>
    </w:p>
    <w:p w:rsidR="00EB475B" w:rsidRPr="00BB7AD3" w:rsidRDefault="00EB475B" w:rsidP="00EB475B">
      <w:pPr>
        <w:ind w:left="360" w:right="12" w:firstLine="0"/>
        <w:jc w:val="left"/>
        <w:rPr>
          <w:color w:val="auto"/>
          <w:sz w:val="26"/>
          <w:szCs w:val="26"/>
        </w:rPr>
      </w:pPr>
      <w:r w:rsidRPr="00BB7AD3">
        <w:rPr>
          <w:color w:val="auto"/>
          <w:sz w:val="26"/>
          <w:szCs w:val="26"/>
        </w:rPr>
        <w:t xml:space="preserve">- Nhất trí thống nhất các tổ chức thành </w:t>
      </w:r>
      <w:r w:rsidRPr="00BB7AD3">
        <w:rPr>
          <w:color w:val="auto"/>
          <w:sz w:val="26"/>
          <w:szCs w:val="26"/>
          <w:u w:val="single"/>
        </w:rPr>
        <w:t>Đảng cộng sản Việt Nam</w:t>
      </w:r>
      <w:r w:rsidRPr="00BB7AD3">
        <w:rPr>
          <w:color w:val="auto"/>
          <w:sz w:val="26"/>
          <w:szCs w:val="26"/>
        </w:rPr>
        <w:t>, thông qua Chính cương vắn tắt, sách lược vắn tắt (</w:t>
      </w:r>
      <w:r w:rsidRPr="00BB7AD3">
        <w:rPr>
          <w:b/>
          <w:color w:val="auto"/>
          <w:sz w:val="26"/>
          <w:szCs w:val="26"/>
        </w:rPr>
        <w:t>Cương lĩnh chính trị dầu tiên</w:t>
      </w:r>
      <w:r w:rsidRPr="00BB7AD3">
        <w:rPr>
          <w:color w:val="auto"/>
          <w:sz w:val="26"/>
          <w:szCs w:val="26"/>
        </w:rPr>
        <w:t>).</w:t>
      </w:r>
    </w:p>
    <w:p w:rsidR="00EB475B" w:rsidRPr="00BB7AD3" w:rsidRDefault="00EB475B" w:rsidP="00EB475B">
      <w:pPr>
        <w:ind w:left="355" w:right="12"/>
        <w:jc w:val="left"/>
        <w:rPr>
          <w:color w:val="auto"/>
          <w:sz w:val="26"/>
          <w:szCs w:val="26"/>
        </w:rPr>
      </w:pPr>
      <w:r w:rsidRPr="00BB7AD3">
        <w:rPr>
          <w:color w:val="auto"/>
          <w:sz w:val="26"/>
          <w:szCs w:val="26"/>
        </w:rPr>
        <w:t>- 24/2/1930, Đông Dương cộng sản Liên đoàn được kết nạp.</w:t>
      </w:r>
    </w:p>
    <w:p w:rsidR="00EB475B" w:rsidRPr="00BB7AD3" w:rsidRDefault="00EB475B" w:rsidP="00EB475B">
      <w:pPr>
        <w:ind w:left="355" w:right="1537"/>
        <w:jc w:val="left"/>
        <w:rPr>
          <w:color w:val="auto"/>
          <w:sz w:val="26"/>
          <w:szCs w:val="26"/>
        </w:rPr>
      </w:pPr>
      <w:r w:rsidRPr="00BB7AD3">
        <w:rPr>
          <w:color w:val="auto"/>
          <w:sz w:val="26"/>
          <w:szCs w:val="26"/>
        </w:rPr>
        <w:t>* Ý nghĩa: mang tầm vóc của một Đại hội thành lập Đảng.</w:t>
      </w:r>
    </w:p>
    <w:p w:rsidR="00EB475B" w:rsidRPr="00BB7AD3" w:rsidRDefault="00EB475B" w:rsidP="00EB475B">
      <w:pPr>
        <w:ind w:left="355" w:right="2613"/>
        <w:jc w:val="left"/>
        <w:rPr>
          <w:b/>
          <w:color w:val="auto"/>
          <w:sz w:val="26"/>
          <w:szCs w:val="26"/>
        </w:rPr>
      </w:pPr>
      <w:r w:rsidRPr="00BB7AD3">
        <w:rPr>
          <w:b/>
          <w:color w:val="auto"/>
          <w:sz w:val="26"/>
          <w:szCs w:val="26"/>
        </w:rPr>
        <w:t>c. Nội dung Cuơng lĩnh chính trị đầu tiên:</w:t>
      </w:r>
    </w:p>
    <w:p w:rsidR="00EB475B" w:rsidRPr="00BB7AD3" w:rsidRDefault="00EB475B" w:rsidP="00EB475B">
      <w:pPr>
        <w:ind w:left="355" w:right="12"/>
        <w:jc w:val="left"/>
        <w:rPr>
          <w:color w:val="auto"/>
          <w:sz w:val="26"/>
          <w:szCs w:val="26"/>
        </w:rPr>
      </w:pPr>
      <w:r w:rsidRPr="00BB7AD3">
        <w:rPr>
          <w:color w:val="auto"/>
          <w:sz w:val="26"/>
          <w:szCs w:val="26"/>
        </w:rPr>
        <w:t>- Chiến lược: “tư sản dân quyền CM và thổ địa CM để đi tới xã hội cộng sản”.</w:t>
      </w:r>
    </w:p>
    <w:p w:rsidR="00EB475B" w:rsidRPr="00BB7AD3" w:rsidRDefault="00EB475B" w:rsidP="00EB475B">
      <w:pPr>
        <w:ind w:left="355" w:right="12"/>
        <w:jc w:val="left"/>
        <w:rPr>
          <w:color w:val="auto"/>
          <w:sz w:val="26"/>
          <w:szCs w:val="26"/>
        </w:rPr>
      </w:pPr>
      <w:r w:rsidRPr="00BB7AD3">
        <w:rPr>
          <w:color w:val="auto"/>
          <w:sz w:val="26"/>
          <w:szCs w:val="26"/>
        </w:rPr>
        <w:t>- Nhiệm vụ:</w:t>
      </w:r>
    </w:p>
    <w:p w:rsidR="00EB475B" w:rsidRPr="00BB7AD3" w:rsidRDefault="00BB7AD3" w:rsidP="00EB475B">
      <w:pPr>
        <w:ind w:left="355" w:right="12"/>
        <w:jc w:val="left"/>
        <w:rPr>
          <w:color w:val="auto"/>
          <w:sz w:val="26"/>
          <w:szCs w:val="26"/>
        </w:rPr>
      </w:pPr>
      <w:r>
        <w:rPr>
          <w:color w:val="auto"/>
          <w:sz w:val="26"/>
          <w:szCs w:val="26"/>
        </w:rPr>
        <w:t xml:space="preserve">  </w:t>
      </w:r>
      <w:r w:rsidR="00EB475B" w:rsidRPr="00BB7AD3">
        <w:rPr>
          <w:color w:val="auto"/>
          <w:sz w:val="26"/>
          <w:szCs w:val="26"/>
        </w:rPr>
        <w:t xml:space="preserve">+ đánh đổ Pháp, phong kiến, tư sản phản cách mạng </w:t>
      </w:r>
      <w:r w:rsidR="00EB475B" w:rsidRPr="00BB7AD3">
        <w:rPr>
          <w:color w:val="auto"/>
          <w:sz w:val="26"/>
          <w:szCs w:val="26"/>
        </w:rPr>
        <w:sym w:font="Wingdings" w:char="F0E0"/>
      </w:r>
      <w:r w:rsidR="00EB475B" w:rsidRPr="00BB7AD3">
        <w:rPr>
          <w:color w:val="auto"/>
          <w:sz w:val="26"/>
          <w:szCs w:val="26"/>
        </w:rPr>
        <w:t xml:space="preserve"> giành độc lập.</w:t>
      </w:r>
    </w:p>
    <w:p w:rsidR="00EB475B" w:rsidRPr="00BB7AD3" w:rsidRDefault="00BB7AD3" w:rsidP="00EB475B">
      <w:pPr>
        <w:ind w:left="355" w:right="12"/>
        <w:jc w:val="left"/>
        <w:rPr>
          <w:color w:val="auto"/>
          <w:sz w:val="26"/>
          <w:szCs w:val="26"/>
        </w:rPr>
      </w:pPr>
      <w:r>
        <w:rPr>
          <w:color w:val="auto"/>
          <w:sz w:val="26"/>
          <w:szCs w:val="26"/>
        </w:rPr>
        <w:t xml:space="preserve">  </w:t>
      </w:r>
      <w:r w:rsidR="00EB475B" w:rsidRPr="00BB7AD3">
        <w:rPr>
          <w:color w:val="auto"/>
          <w:sz w:val="26"/>
          <w:szCs w:val="26"/>
        </w:rPr>
        <w:t>+ lập chính phủ công - nông - binh.</w:t>
      </w:r>
    </w:p>
    <w:p w:rsidR="00EB475B" w:rsidRPr="00BB7AD3" w:rsidRDefault="00BB7AD3" w:rsidP="00EB475B">
      <w:pPr>
        <w:ind w:left="355" w:right="12"/>
        <w:jc w:val="left"/>
        <w:rPr>
          <w:color w:val="auto"/>
          <w:sz w:val="26"/>
          <w:szCs w:val="26"/>
        </w:rPr>
      </w:pPr>
      <w:r>
        <w:rPr>
          <w:color w:val="auto"/>
          <w:sz w:val="26"/>
          <w:szCs w:val="26"/>
        </w:rPr>
        <w:t xml:space="preserve">  </w:t>
      </w:r>
      <w:r w:rsidR="00EB475B" w:rsidRPr="00BB7AD3">
        <w:rPr>
          <w:color w:val="auto"/>
          <w:sz w:val="26"/>
          <w:szCs w:val="26"/>
        </w:rPr>
        <w:t>+ tiến hành cách mạng ruộng đất.</w:t>
      </w:r>
    </w:p>
    <w:p w:rsidR="00EB475B" w:rsidRPr="00BB7AD3" w:rsidRDefault="00EB475B" w:rsidP="00EB475B">
      <w:pPr>
        <w:ind w:left="355" w:right="12"/>
        <w:jc w:val="left"/>
        <w:rPr>
          <w:color w:val="auto"/>
          <w:sz w:val="26"/>
          <w:szCs w:val="26"/>
        </w:rPr>
      </w:pPr>
      <w:r w:rsidRPr="00BB7AD3">
        <w:rPr>
          <w:color w:val="auto"/>
          <w:sz w:val="26"/>
          <w:szCs w:val="26"/>
        </w:rPr>
        <w:t>- Lực lượng:</w:t>
      </w:r>
    </w:p>
    <w:p w:rsidR="00EB475B" w:rsidRPr="00BB7AD3" w:rsidRDefault="00BB7AD3" w:rsidP="00EB475B">
      <w:pPr>
        <w:ind w:left="355" w:right="12"/>
        <w:jc w:val="left"/>
        <w:rPr>
          <w:color w:val="auto"/>
          <w:sz w:val="26"/>
          <w:szCs w:val="26"/>
        </w:rPr>
      </w:pPr>
      <w:r>
        <w:rPr>
          <w:color w:val="auto"/>
          <w:sz w:val="26"/>
          <w:szCs w:val="26"/>
        </w:rPr>
        <w:t xml:space="preserve">  </w:t>
      </w:r>
      <w:r w:rsidR="00EB475B" w:rsidRPr="00BB7AD3">
        <w:rPr>
          <w:color w:val="auto"/>
          <w:sz w:val="26"/>
          <w:szCs w:val="26"/>
        </w:rPr>
        <w:t>+ Công nông, tiểu tư sản, trí thức.</w:t>
      </w:r>
    </w:p>
    <w:p w:rsidR="00EB475B" w:rsidRPr="00BB7AD3" w:rsidRDefault="00BB7AD3" w:rsidP="00EB475B">
      <w:pPr>
        <w:ind w:left="355" w:right="12"/>
        <w:jc w:val="left"/>
        <w:rPr>
          <w:color w:val="auto"/>
          <w:sz w:val="26"/>
          <w:szCs w:val="26"/>
        </w:rPr>
      </w:pPr>
      <w:r>
        <w:rPr>
          <w:color w:val="auto"/>
          <w:sz w:val="26"/>
          <w:szCs w:val="26"/>
        </w:rPr>
        <w:t xml:space="preserve">  </w:t>
      </w:r>
      <w:r w:rsidR="00EB475B" w:rsidRPr="00BB7AD3">
        <w:rPr>
          <w:color w:val="auto"/>
          <w:sz w:val="26"/>
          <w:szCs w:val="26"/>
        </w:rPr>
        <w:t>+ Với phú nông, trung tiểu địa chủ và tư sản dân tộc thì lợi dụng hoặc trung lập.</w:t>
      </w:r>
    </w:p>
    <w:p w:rsidR="00EB475B" w:rsidRPr="00BB7AD3" w:rsidRDefault="00EB475B" w:rsidP="00EB475B">
      <w:pPr>
        <w:ind w:left="355" w:right="12"/>
        <w:jc w:val="left"/>
        <w:rPr>
          <w:color w:val="auto"/>
          <w:sz w:val="26"/>
          <w:szCs w:val="26"/>
        </w:rPr>
      </w:pPr>
      <w:r w:rsidRPr="00BB7AD3">
        <w:rPr>
          <w:color w:val="auto"/>
          <w:sz w:val="26"/>
          <w:szCs w:val="26"/>
        </w:rPr>
        <w:t>- Cách mạng phải liên lạc thế giới.</w:t>
      </w:r>
    </w:p>
    <w:p w:rsidR="00EB475B" w:rsidRPr="00BB7AD3" w:rsidRDefault="00EB475B" w:rsidP="00EB475B">
      <w:pPr>
        <w:ind w:left="355" w:right="12"/>
        <w:jc w:val="left"/>
        <w:rPr>
          <w:color w:val="auto"/>
          <w:sz w:val="26"/>
          <w:szCs w:val="26"/>
        </w:rPr>
      </w:pPr>
      <w:r w:rsidRPr="00BB7AD3">
        <w:rPr>
          <w:color w:val="auto"/>
          <w:sz w:val="26"/>
          <w:szCs w:val="26"/>
        </w:rPr>
        <w:t>- Lãnh đạo: ĐCS VN, đội tiên phong của giai cấp vô sản.</w:t>
      </w:r>
    </w:p>
    <w:p w:rsidR="00EB475B" w:rsidRPr="00BB7AD3" w:rsidRDefault="00EB475B" w:rsidP="00BB7AD3">
      <w:pPr>
        <w:ind w:left="355" w:right="12"/>
        <w:jc w:val="left"/>
        <w:rPr>
          <w:color w:val="auto"/>
          <w:sz w:val="26"/>
          <w:szCs w:val="26"/>
        </w:rPr>
      </w:pPr>
      <w:r w:rsidRPr="00BB7AD3">
        <w:rPr>
          <w:color w:val="auto"/>
          <w:sz w:val="26"/>
          <w:szCs w:val="26"/>
        </w:rPr>
        <w:sym w:font="Wingdings" w:char="F0E0"/>
      </w:r>
      <w:r w:rsidRPr="00BB7AD3">
        <w:rPr>
          <w:color w:val="auto"/>
          <w:sz w:val="26"/>
          <w:szCs w:val="26"/>
        </w:rPr>
        <w:t xml:space="preserve">  Là cương lĩnh sáng tạo, kết hợp đúng đắn vấn đề dân tộc và giai cấp. </w:t>
      </w:r>
      <w:r w:rsidRPr="00BB7AD3">
        <w:rPr>
          <w:b/>
          <w:color w:val="auto"/>
          <w:sz w:val="26"/>
          <w:szCs w:val="26"/>
          <w:u w:val="single"/>
        </w:rPr>
        <w:t>Độc lập, tự do là cốt lõi</w:t>
      </w:r>
      <w:r w:rsidRPr="00BB7AD3">
        <w:rPr>
          <w:color w:val="auto"/>
          <w:sz w:val="26"/>
          <w:szCs w:val="26"/>
        </w:rPr>
        <w:t>.</w:t>
      </w:r>
    </w:p>
    <w:p w:rsidR="00EB475B" w:rsidRPr="00BB7AD3" w:rsidRDefault="00EB475B" w:rsidP="00EB475B">
      <w:pPr>
        <w:ind w:left="355" w:right="12"/>
        <w:jc w:val="left"/>
        <w:rPr>
          <w:color w:val="auto"/>
          <w:sz w:val="26"/>
          <w:szCs w:val="26"/>
        </w:rPr>
      </w:pPr>
      <w:r w:rsidRPr="00BB7AD3">
        <w:rPr>
          <w:b/>
          <w:color w:val="auto"/>
          <w:sz w:val="26"/>
          <w:szCs w:val="26"/>
        </w:rPr>
        <w:t>d. Ý nghĩa việc thành lập Đảng cộng sản Việt Nam:</w:t>
      </w:r>
    </w:p>
    <w:p w:rsidR="00EB475B" w:rsidRPr="00BB7AD3" w:rsidRDefault="00EB475B" w:rsidP="00EB475B">
      <w:pPr>
        <w:ind w:left="355" w:right="12"/>
        <w:jc w:val="left"/>
        <w:rPr>
          <w:color w:val="auto"/>
          <w:sz w:val="26"/>
          <w:szCs w:val="26"/>
        </w:rPr>
      </w:pPr>
      <w:r w:rsidRPr="00BB7AD3">
        <w:rPr>
          <w:color w:val="auto"/>
          <w:sz w:val="26"/>
          <w:szCs w:val="26"/>
        </w:rPr>
        <w:t>- Là kết quả của cuộc đấu tranh quyết liệt.</w:t>
      </w:r>
    </w:p>
    <w:p w:rsidR="00EB475B" w:rsidRPr="00BB7AD3" w:rsidRDefault="00EB475B" w:rsidP="00EB475B">
      <w:pPr>
        <w:ind w:left="355" w:right="12"/>
        <w:jc w:val="left"/>
        <w:rPr>
          <w:color w:val="auto"/>
          <w:sz w:val="26"/>
          <w:szCs w:val="26"/>
        </w:rPr>
      </w:pPr>
      <w:r w:rsidRPr="00BB7AD3">
        <w:rPr>
          <w:color w:val="auto"/>
          <w:sz w:val="26"/>
          <w:szCs w:val="26"/>
        </w:rPr>
        <w:t>- Là sản phẩm của sự kết hợp giữa chủ nghĩa Mác - Lênin với phong trào công nhân và phong trào yêu nước.</w:t>
      </w:r>
    </w:p>
    <w:p w:rsidR="00EB475B" w:rsidRPr="00BB7AD3" w:rsidRDefault="00EB475B" w:rsidP="00D30B0F">
      <w:pPr>
        <w:ind w:left="355" w:right="12"/>
        <w:jc w:val="left"/>
        <w:rPr>
          <w:color w:val="auto"/>
          <w:sz w:val="26"/>
          <w:szCs w:val="26"/>
        </w:rPr>
      </w:pPr>
      <w:r w:rsidRPr="00BB7AD3">
        <w:rPr>
          <w:color w:val="auto"/>
          <w:sz w:val="26"/>
          <w:szCs w:val="26"/>
        </w:rPr>
        <w:t>- Là bước ngoặt vĩ đại</w:t>
      </w:r>
      <w:r w:rsidR="00D30B0F">
        <w:rPr>
          <w:color w:val="auto"/>
          <w:sz w:val="26"/>
          <w:szCs w:val="26"/>
        </w:rPr>
        <w:t>,</w:t>
      </w:r>
      <w:bookmarkStart w:id="0" w:name="_GoBack"/>
      <w:bookmarkEnd w:id="0"/>
      <w:r w:rsidRPr="00BB7AD3">
        <w:rPr>
          <w:color w:val="auto"/>
          <w:sz w:val="26"/>
          <w:szCs w:val="26"/>
        </w:rPr>
        <w:t xml:space="preserve"> sự chuẩn bị đầu tiên, quyết định bước nhảy vọt mới.</w:t>
      </w:r>
    </w:p>
    <w:p w:rsidR="008B1E43" w:rsidRPr="00BB7AD3" w:rsidRDefault="008B1E43">
      <w:pPr>
        <w:rPr>
          <w:sz w:val="26"/>
          <w:szCs w:val="26"/>
        </w:rPr>
      </w:pPr>
    </w:p>
    <w:sectPr w:rsidR="008B1E43" w:rsidRPr="00BB7AD3" w:rsidSect="00BB7AD3">
      <w:pgSz w:w="12240" w:h="15840"/>
      <w:pgMar w:top="990" w:right="1260" w:bottom="11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5099"/>
    <w:multiLevelType w:val="hybridMultilevel"/>
    <w:tmpl w:val="AABA48C2"/>
    <w:lvl w:ilvl="0" w:tplc="C8642F38">
      <w:start w:val="1"/>
      <w:numFmt w:val="lowerLetter"/>
      <w:lvlText w:val="%1."/>
      <w:lvlJc w:val="left"/>
      <w:pPr>
        <w:ind w:left="585"/>
      </w:pPr>
      <w:rPr>
        <w:rFonts w:ascii="Times New Roman" w:eastAsia="Times New Roman" w:hAnsi="Times New Roman" w:cs="Times New Roman"/>
        <w:b/>
        <w:bCs/>
        <w:i/>
        <w:iCs/>
        <w:strike w:val="0"/>
        <w:dstrike w:val="0"/>
        <w:color w:val="242B2D"/>
        <w:sz w:val="24"/>
        <w:szCs w:val="24"/>
        <w:u w:val="none" w:color="000000"/>
        <w:bdr w:val="none" w:sz="0" w:space="0" w:color="auto"/>
        <w:shd w:val="clear" w:color="auto" w:fill="auto"/>
        <w:vertAlign w:val="baseline"/>
      </w:rPr>
    </w:lvl>
    <w:lvl w:ilvl="1" w:tplc="CB983F4E">
      <w:start w:val="1"/>
      <w:numFmt w:val="lowerLetter"/>
      <w:lvlText w:val="%2"/>
      <w:lvlJc w:val="left"/>
      <w:pPr>
        <w:ind w:left="1080"/>
      </w:pPr>
      <w:rPr>
        <w:rFonts w:ascii="Times New Roman" w:eastAsia="Times New Roman" w:hAnsi="Times New Roman" w:cs="Times New Roman"/>
        <w:b/>
        <w:bCs/>
        <w:i/>
        <w:iCs/>
        <w:strike w:val="0"/>
        <w:dstrike w:val="0"/>
        <w:color w:val="242B2D"/>
        <w:sz w:val="24"/>
        <w:szCs w:val="24"/>
        <w:u w:val="none" w:color="000000"/>
        <w:bdr w:val="none" w:sz="0" w:space="0" w:color="auto"/>
        <w:shd w:val="clear" w:color="auto" w:fill="auto"/>
        <w:vertAlign w:val="baseline"/>
      </w:rPr>
    </w:lvl>
    <w:lvl w:ilvl="2" w:tplc="FD3EC29C">
      <w:start w:val="1"/>
      <w:numFmt w:val="lowerRoman"/>
      <w:lvlText w:val="%3"/>
      <w:lvlJc w:val="left"/>
      <w:pPr>
        <w:ind w:left="1800"/>
      </w:pPr>
      <w:rPr>
        <w:rFonts w:ascii="Times New Roman" w:eastAsia="Times New Roman" w:hAnsi="Times New Roman" w:cs="Times New Roman"/>
        <w:b/>
        <w:bCs/>
        <w:i/>
        <w:iCs/>
        <w:strike w:val="0"/>
        <w:dstrike w:val="0"/>
        <w:color w:val="242B2D"/>
        <w:sz w:val="24"/>
        <w:szCs w:val="24"/>
        <w:u w:val="none" w:color="000000"/>
        <w:bdr w:val="none" w:sz="0" w:space="0" w:color="auto"/>
        <w:shd w:val="clear" w:color="auto" w:fill="auto"/>
        <w:vertAlign w:val="baseline"/>
      </w:rPr>
    </w:lvl>
    <w:lvl w:ilvl="3" w:tplc="56AC5D6A">
      <w:start w:val="1"/>
      <w:numFmt w:val="decimal"/>
      <w:lvlText w:val="%4"/>
      <w:lvlJc w:val="left"/>
      <w:pPr>
        <w:ind w:left="2520"/>
      </w:pPr>
      <w:rPr>
        <w:rFonts w:ascii="Times New Roman" w:eastAsia="Times New Roman" w:hAnsi="Times New Roman" w:cs="Times New Roman"/>
        <w:b/>
        <w:bCs/>
        <w:i/>
        <w:iCs/>
        <w:strike w:val="0"/>
        <w:dstrike w:val="0"/>
        <w:color w:val="242B2D"/>
        <w:sz w:val="24"/>
        <w:szCs w:val="24"/>
        <w:u w:val="none" w:color="000000"/>
        <w:bdr w:val="none" w:sz="0" w:space="0" w:color="auto"/>
        <w:shd w:val="clear" w:color="auto" w:fill="auto"/>
        <w:vertAlign w:val="baseline"/>
      </w:rPr>
    </w:lvl>
    <w:lvl w:ilvl="4" w:tplc="491E5A64">
      <w:start w:val="1"/>
      <w:numFmt w:val="lowerLetter"/>
      <w:lvlText w:val="%5"/>
      <w:lvlJc w:val="left"/>
      <w:pPr>
        <w:ind w:left="3240"/>
      </w:pPr>
      <w:rPr>
        <w:rFonts w:ascii="Times New Roman" w:eastAsia="Times New Roman" w:hAnsi="Times New Roman" w:cs="Times New Roman"/>
        <w:b/>
        <w:bCs/>
        <w:i/>
        <w:iCs/>
        <w:strike w:val="0"/>
        <w:dstrike w:val="0"/>
        <w:color w:val="242B2D"/>
        <w:sz w:val="24"/>
        <w:szCs w:val="24"/>
        <w:u w:val="none" w:color="000000"/>
        <w:bdr w:val="none" w:sz="0" w:space="0" w:color="auto"/>
        <w:shd w:val="clear" w:color="auto" w:fill="auto"/>
        <w:vertAlign w:val="baseline"/>
      </w:rPr>
    </w:lvl>
    <w:lvl w:ilvl="5" w:tplc="2B2EDA00">
      <w:start w:val="1"/>
      <w:numFmt w:val="lowerRoman"/>
      <w:lvlText w:val="%6"/>
      <w:lvlJc w:val="left"/>
      <w:pPr>
        <w:ind w:left="3960"/>
      </w:pPr>
      <w:rPr>
        <w:rFonts w:ascii="Times New Roman" w:eastAsia="Times New Roman" w:hAnsi="Times New Roman" w:cs="Times New Roman"/>
        <w:b/>
        <w:bCs/>
        <w:i/>
        <w:iCs/>
        <w:strike w:val="0"/>
        <w:dstrike w:val="0"/>
        <w:color w:val="242B2D"/>
        <w:sz w:val="24"/>
        <w:szCs w:val="24"/>
        <w:u w:val="none" w:color="000000"/>
        <w:bdr w:val="none" w:sz="0" w:space="0" w:color="auto"/>
        <w:shd w:val="clear" w:color="auto" w:fill="auto"/>
        <w:vertAlign w:val="baseline"/>
      </w:rPr>
    </w:lvl>
    <w:lvl w:ilvl="6" w:tplc="F0465C44">
      <w:start w:val="1"/>
      <w:numFmt w:val="decimal"/>
      <w:lvlText w:val="%7"/>
      <w:lvlJc w:val="left"/>
      <w:pPr>
        <w:ind w:left="4680"/>
      </w:pPr>
      <w:rPr>
        <w:rFonts w:ascii="Times New Roman" w:eastAsia="Times New Roman" w:hAnsi="Times New Roman" w:cs="Times New Roman"/>
        <w:b/>
        <w:bCs/>
        <w:i/>
        <w:iCs/>
        <w:strike w:val="0"/>
        <w:dstrike w:val="0"/>
        <w:color w:val="242B2D"/>
        <w:sz w:val="24"/>
        <w:szCs w:val="24"/>
        <w:u w:val="none" w:color="000000"/>
        <w:bdr w:val="none" w:sz="0" w:space="0" w:color="auto"/>
        <w:shd w:val="clear" w:color="auto" w:fill="auto"/>
        <w:vertAlign w:val="baseline"/>
      </w:rPr>
    </w:lvl>
    <w:lvl w:ilvl="7" w:tplc="23421F74">
      <w:start w:val="1"/>
      <w:numFmt w:val="lowerLetter"/>
      <w:lvlText w:val="%8"/>
      <w:lvlJc w:val="left"/>
      <w:pPr>
        <w:ind w:left="5400"/>
      </w:pPr>
      <w:rPr>
        <w:rFonts w:ascii="Times New Roman" w:eastAsia="Times New Roman" w:hAnsi="Times New Roman" w:cs="Times New Roman"/>
        <w:b/>
        <w:bCs/>
        <w:i/>
        <w:iCs/>
        <w:strike w:val="0"/>
        <w:dstrike w:val="0"/>
        <w:color w:val="242B2D"/>
        <w:sz w:val="24"/>
        <w:szCs w:val="24"/>
        <w:u w:val="none" w:color="000000"/>
        <w:bdr w:val="none" w:sz="0" w:space="0" w:color="auto"/>
        <w:shd w:val="clear" w:color="auto" w:fill="auto"/>
        <w:vertAlign w:val="baseline"/>
      </w:rPr>
    </w:lvl>
    <w:lvl w:ilvl="8" w:tplc="189C9586">
      <w:start w:val="1"/>
      <w:numFmt w:val="lowerRoman"/>
      <w:lvlText w:val="%9"/>
      <w:lvlJc w:val="left"/>
      <w:pPr>
        <w:ind w:left="6120"/>
      </w:pPr>
      <w:rPr>
        <w:rFonts w:ascii="Times New Roman" w:eastAsia="Times New Roman" w:hAnsi="Times New Roman" w:cs="Times New Roman"/>
        <w:b/>
        <w:bCs/>
        <w:i/>
        <w:iCs/>
        <w:strike w:val="0"/>
        <w:dstrike w:val="0"/>
        <w:color w:val="242B2D"/>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A8"/>
    <w:rsid w:val="008B1E43"/>
    <w:rsid w:val="00BB7AD3"/>
    <w:rsid w:val="00CD7AA8"/>
    <w:rsid w:val="00D30B0F"/>
    <w:rsid w:val="00EB4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5B"/>
    <w:pPr>
      <w:spacing w:after="10" w:line="267" w:lineRule="auto"/>
      <w:ind w:left="370" w:hanging="10"/>
      <w:jc w:val="both"/>
    </w:pPr>
    <w:rPr>
      <w:rFonts w:ascii="Times New Roman" w:eastAsia="Times New Roman" w:hAnsi="Times New Roman" w:cs="Times New Roman"/>
      <w:color w:val="242B2D"/>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5B"/>
    <w:pPr>
      <w:spacing w:after="10" w:line="267" w:lineRule="auto"/>
      <w:ind w:left="370" w:hanging="10"/>
      <w:jc w:val="both"/>
    </w:pPr>
    <w:rPr>
      <w:rFonts w:ascii="Times New Roman" w:eastAsia="Times New Roman" w:hAnsi="Times New Roman" w:cs="Times New Roman"/>
      <w:color w:val="242B2D"/>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2021-10-29T15:49:00Z</dcterms:created>
  <dcterms:modified xsi:type="dcterms:W3CDTF">2021-10-29T15:54:00Z</dcterms:modified>
</cp:coreProperties>
</file>